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DB6C65">
        <w:rPr>
          <w:bCs/>
        </w:rPr>
        <w:t xml:space="preserve">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по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DB6C65">
        <w:t xml:space="preserve">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D309FF">
        <w:rPr>
          <w:snapToGrid/>
          <w:color w:val="000000" w:themeColor="text1"/>
          <w:sz w:val="24"/>
          <w:szCs w:val="24"/>
        </w:rPr>
        <w:t>07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D309FF">
        <w:rPr>
          <w:snapToGrid/>
          <w:color w:val="000000" w:themeColor="text1"/>
          <w:sz w:val="24"/>
          <w:szCs w:val="24"/>
        </w:rPr>
        <w:t>дека</w:t>
      </w:r>
      <w:r w:rsidR="00DB6C65">
        <w:rPr>
          <w:snapToGrid/>
          <w:color w:val="000000" w:themeColor="text1"/>
          <w:sz w:val="24"/>
          <w:szCs w:val="24"/>
        </w:rPr>
        <w:t>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D309FF" w:rsidRPr="00D309FF">
        <w:rPr>
          <w:color w:val="000000" w:themeColor="text1"/>
          <w:sz w:val="32"/>
          <w:szCs w:val="32"/>
        </w:rPr>
        <w:t>агентских услуг по повышению собираемости просроченной дебиторской задолженности по оплате жилищно-коммунальных услуг (водоснабжение и водоотведение) потребителей - физических лиц городского округа Самара, а именно  досудебная работа, проведение работ по ограничению/приостановлению коммунальной услуги (водоотведение), а также иные мероприятия в том числе с использованием процедуры тампонирования, то есть  ограничения/приостановления коммунальной услуги (водоотведение) по требованию Заказчика для нужд ООО «Самарские коммунальные системы» в 2022 году</w:t>
      </w:r>
      <w:r w:rsidR="00F7781B">
        <w:rPr>
          <w:color w:val="000000" w:themeColor="text1"/>
          <w:sz w:val="32"/>
          <w:szCs w:val="32"/>
        </w:rPr>
        <w:t>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</w:t>
      </w:r>
      <w:r w:rsidR="00D309FF">
        <w:rPr>
          <w:b/>
          <w:color w:val="000000" w:themeColor="text1"/>
          <w:sz w:val="32"/>
          <w:szCs w:val="32"/>
        </w:rPr>
        <w:t xml:space="preserve"> </w:t>
      </w:r>
      <w:r w:rsidRPr="00970571">
        <w:rPr>
          <w:b/>
          <w:color w:val="000000" w:themeColor="text1"/>
          <w:sz w:val="32"/>
          <w:szCs w:val="32"/>
        </w:rPr>
        <w:t>СКС-</w:t>
      </w:r>
      <w:r w:rsidR="00DB6C65">
        <w:rPr>
          <w:b/>
          <w:color w:val="000000" w:themeColor="text1"/>
          <w:sz w:val="32"/>
          <w:szCs w:val="32"/>
        </w:rPr>
        <w:t>2</w:t>
      </w:r>
      <w:r w:rsidR="00D309FF">
        <w:rPr>
          <w:b/>
          <w:color w:val="000000" w:themeColor="text1"/>
          <w:sz w:val="32"/>
          <w:szCs w:val="32"/>
        </w:rPr>
        <w:t>312</w:t>
      </w:r>
      <w:bookmarkStart w:id="0" w:name="_GoBack"/>
      <w:bookmarkEnd w:id="0"/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7C7DEF" w:rsidRPr="00156622" w:rsidRDefault="00D309FF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82.91.12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7C7DEF" w:rsidRPr="00156622" w:rsidRDefault="00D309FF" w:rsidP="00E9791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71D95" w:rsidRPr="00012A52" w:rsidRDefault="002856C0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012A52" w:rsidRPr="00DB6C65" w:rsidRDefault="00012A52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B6C65" w:rsidRDefault="00987CF8" w:rsidP="00DB6C6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F7781B" w:rsidRDefault="009B2771" w:rsidP="0078472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2771">
              <w:rPr>
                <w:rFonts w:ascii="Times New Roman" w:hAnsi="Times New Roman" w:cs="Times New Roman"/>
                <w:b/>
                <w:color w:val="000000"/>
              </w:rPr>
              <w:t xml:space="preserve">Агентские услуги </w:t>
            </w:r>
            <w:r w:rsidR="00D309FF" w:rsidRPr="00D309FF">
              <w:rPr>
                <w:rFonts w:ascii="Times New Roman" w:hAnsi="Times New Roman" w:cs="Times New Roman"/>
                <w:b/>
                <w:color w:val="000000"/>
              </w:rPr>
              <w:t>по повышению собираемости просроченной дебиторской задолженности по оплате жилищно-коммунальных услуг (водоснабжение и водоотведение) потребителей - физических лиц г. о. Самара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</w:t>
            </w:r>
            <w:r w:rsidR="00BD4425" w:rsidRPr="000F33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F33F3" w:rsidRPr="000F33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DB6C65" w:rsidRDefault="00987CF8" w:rsidP="00DB6C6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DB6C6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9FF" w:rsidRDefault="00D309FF" w:rsidP="005B53D5">
            <w:pPr>
              <w:spacing w:after="0" w:line="276" w:lineRule="auto"/>
              <w:rPr>
                <w:b/>
                <w:szCs w:val="20"/>
              </w:rPr>
            </w:pPr>
            <w:r w:rsidRPr="00D309FF">
              <w:rPr>
                <w:b/>
                <w:szCs w:val="20"/>
              </w:rPr>
              <w:t>Начальный максимальный размер процента вознаграждения от взысканной суммы задолженности за коммунальные услуги составляет: 1</w:t>
            </w:r>
            <w:r>
              <w:rPr>
                <w:b/>
                <w:szCs w:val="20"/>
              </w:rPr>
              <w:t>5</w:t>
            </w:r>
            <w:r w:rsidRPr="00D309FF">
              <w:rPr>
                <w:b/>
                <w:szCs w:val="20"/>
              </w:rPr>
              <w:t>%.</w:t>
            </w:r>
          </w:p>
          <w:p w:rsidR="00D309FF" w:rsidRDefault="00D309FF" w:rsidP="00D309FF">
            <w:pPr>
              <w:spacing w:after="0"/>
              <w:rPr>
                <w:b/>
                <w:szCs w:val="20"/>
              </w:rPr>
            </w:pPr>
          </w:p>
          <w:p w:rsidR="005B53D5" w:rsidRPr="00DA348E" w:rsidRDefault="00D309FF" w:rsidP="005B53D5">
            <w:pPr>
              <w:spacing w:after="0" w:line="276" w:lineRule="auto"/>
              <w:rPr>
                <w:b/>
                <w:szCs w:val="20"/>
              </w:rPr>
            </w:pPr>
            <w:r w:rsidRPr="00D309FF">
              <w:rPr>
                <w:b/>
                <w:szCs w:val="20"/>
              </w:rPr>
              <w:t xml:space="preserve">Начальная максимальная цена договора </w:t>
            </w:r>
            <w:r w:rsidRPr="00D309FF">
              <w:rPr>
                <w:szCs w:val="20"/>
              </w:rPr>
              <w:t>(общая сумма вознаграждения Агенту за весь период действия Договора) не может превышать</w:t>
            </w:r>
            <w:r w:rsidR="005B53D5" w:rsidRPr="00D309FF">
              <w:rPr>
                <w:szCs w:val="20"/>
              </w:rPr>
              <w:t xml:space="preserve"> </w:t>
            </w:r>
            <w:r>
              <w:rPr>
                <w:b/>
                <w:szCs w:val="20"/>
              </w:rPr>
              <w:t>2 916 666,67</w:t>
            </w:r>
            <w:r w:rsidR="005B53D5" w:rsidRPr="00DA348E">
              <w:rPr>
                <w:b/>
                <w:szCs w:val="20"/>
              </w:rPr>
              <w:t xml:space="preserve">руб. без НДС.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87CF8" w:rsidRPr="00DB6C65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DB6C65" w:rsidRDefault="00B2551E" w:rsidP="00DB6C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DB6C65" w:rsidRDefault="00987CF8" w:rsidP="00DB6C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DB6C65" w:rsidRDefault="00E2201C" w:rsidP="00DB6C6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B91" w:rsidRDefault="00D309FF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74B91" w:rsidRDefault="00874B91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A52"/>
    <w:rsid w:val="00012C4C"/>
    <w:rsid w:val="00012C86"/>
    <w:rsid w:val="00013AD3"/>
    <w:rsid w:val="00013C75"/>
    <w:rsid w:val="00013FB6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3747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F3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15C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62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0CEC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E7B41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1F8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3A8D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158C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72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0EA6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771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6EA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3C5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823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C2B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09FF"/>
    <w:rsid w:val="00D3121C"/>
    <w:rsid w:val="00D3161B"/>
    <w:rsid w:val="00D31813"/>
    <w:rsid w:val="00D32F38"/>
    <w:rsid w:val="00D330BA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C65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917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0854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21B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B88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493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5:docId w15:val="{DEAD4133-3A40-4D1F-A5AC-0DF49F44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12584-6569-42D8-84F6-E15764DB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14</Pages>
  <Words>5859</Words>
  <Characters>33399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39180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206</cp:revision>
  <cp:lastPrinted>2019-02-04T06:44:00Z</cp:lastPrinted>
  <dcterms:created xsi:type="dcterms:W3CDTF">2019-02-07T06:22:00Z</dcterms:created>
  <dcterms:modified xsi:type="dcterms:W3CDTF">2021-12-07T07:09:00Z</dcterms:modified>
</cp:coreProperties>
</file>